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05" w:rsidRPr="009736FA" w:rsidRDefault="00271B05" w:rsidP="00F50D84">
      <w:pPr>
        <w:jc w:val="right"/>
        <w:rPr>
          <w:sz w:val="24"/>
          <w:u w:val="single"/>
        </w:rPr>
      </w:pPr>
      <w:r w:rsidRPr="00816183">
        <w:rPr>
          <w:sz w:val="24"/>
        </w:rPr>
        <w:t xml:space="preserve">Приложение </w:t>
      </w:r>
    </w:p>
    <w:p w:rsidR="00271B05" w:rsidRDefault="00271B05" w:rsidP="00271B05">
      <w:pPr>
        <w:pStyle w:val="a4"/>
        <w:ind w:right="0" w:firstLine="0"/>
        <w:jc w:val="right"/>
        <w:rPr>
          <w:szCs w:val="28"/>
        </w:rPr>
      </w:pPr>
    </w:p>
    <w:p w:rsidR="00421B30" w:rsidRDefault="00421B30" w:rsidP="00271B05">
      <w:pPr>
        <w:pStyle w:val="a4"/>
        <w:ind w:right="0" w:firstLine="0"/>
        <w:jc w:val="right"/>
        <w:rPr>
          <w:szCs w:val="28"/>
        </w:rPr>
      </w:pPr>
    </w:p>
    <w:p w:rsidR="00271B05" w:rsidRPr="00727A19" w:rsidRDefault="00271B05" w:rsidP="00271B05">
      <w:pPr>
        <w:pStyle w:val="a4"/>
        <w:ind w:right="0" w:firstLine="0"/>
        <w:jc w:val="center"/>
        <w:rPr>
          <w:b/>
          <w:szCs w:val="28"/>
        </w:rPr>
      </w:pPr>
      <w:r w:rsidRPr="00727A19">
        <w:rPr>
          <w:b/>
          <w:szCs w:val="28"/>
        </w:rPr>
        <w:t>Сведения</w:t>
      </w:r>
    </w:p>
    <w:p w:rsidR="00A15B15" w:rsidRPr="00727A19" w:rsidRDefault="00271B05" w:rsidP="00271B05">
      <w:pPr>
        <w:pStyle w:val="a4"/>
        <w:ind w:right="0" w:firstLine="0"/>
        <w:jc w:val="center"/>
        <w:rPr>
          <w:b/>
          <w:color w:val="000000"/>
          <w:spacing w:val="-2"/>
          <w:szCs w:val="28"/>
        </w:rPr>
      </w:pPr>
      <w:r w:rsidRPr="00727A19">
        <w:rPr>
          <w:b/>
          <w:szCs w:val="28"/>
        </w:rPr>
        <w:t xml:space="preserve">о реализации </w:t>
      </w:r>
      <w:r w:rsidR="00A15B15" w:rsidRPr="00727A19">
        <w:rPr>
          <w:b/>
          <w:szCs w:val="28"/>
        </w:rPr>
        <w:t>муниципальных</w:t>
      </w:r>
      <w:r w:rsidRPr="00727A19">
        <w:rPr>
          <w:b/>
          <w:szCs w:val="28"/>
        </w:rPr>
        <w:t xml:space="preserve"> программ </w:t>
      </w:r>
      <w:r w:rsidR="00C85DEB" w:rsidRPr="00727A19">
        <w:rPr>
          <w:b/>
          <w:color w:val="000000"/>
          <w:spacing w:val="-2"/>
          <w:szCs w:val="28"/>
        </w:rPr>
        <w:t>(</w:t>
      </w:r>
      <w:r w:rsidRPr="00727A19">
        <w:rPr>
          <w:b/>
          <w:color w:val="000000"/>
          <w:spacing w:val="-2"/>
          <w:szCs w:val="28"/>
        </w:rPr>
        <w:t>подпрограмм</w:t>
      </w:r>
      <w:r w:rsidR="00C85DEB" w:rsidRPr="00727A19">
        <w:rPr>
          <w:b/>
          <w:color w:val="000000"/>
          <w:spacing w:val="-2"/>
          <w:szCs w:val="28"/>
        </w:rPr>
        <w:t xml:space="preserve">, </w:t>
      </w:r>
      <w:r w:rsidRPr="00727A19">
        <w:rPr>
          <w:b/>
          <w:color w:val="000000"/>
          <w:spacing w:val="-2"/>
          <w:szCs w:val="28"/>
        </w:rPr>
        <w:t>основных мероприяти</w:t>
      </w:r>
      <w:r w:rsidR="00C85DEB" w:rsidRPr="00727A19">
        <w:rPr>
          <w:b/>
          <w:color w:val="000000"/>
          <w:spacing w:val="-2"/>
          <w:szCs w:val="28"/>
        </w:rPr>
        <w:t>й</w:t>
      </w:r>
      <w:r w:rsidRPr="00727A19">
        <w:rPr>
          <w:b/>
          <w:color w:val="000000"/>
          <w:spacing w:val="-2"/>
          <w:szCs w:val="28"/>
        </w:rPr>
        <w:t>, мероприяти</w:t>
      </w:r>
      <w:r w:rsidR="00C85DEB" w:rsidRPr="00727A19">
        <w:rPr>
          <w:b/>
          <w:color w:val="000000"/>
          <w:spacing w:val="-2"/>
          <w:szCs w:val="28"/>
        </w:rPr>
        <w:t>й</w:t>
      </w:r>
      <w:r w:rsidRPr="00727A19">
        <w:rPr>
          <w:b/>
          <w:color w:val="000000"/>
          <w:spacing w:val="-2"/>
          <w:szCs w:val="28"/>
        </w:rPr>
        <w:t xml:space="preserve">), </w:t>
      </w:r>
    </w:p>
    <w:p w:rsidR="00271B05" w:rsidRPr="00727A19" w:rsidRDefault="00271B05" w:rsidP="00271B05">
      <w:pPr>
        <w:pStyle w:val="a4"/>
        <w:ind w:right="0" w:firstLine="0"/>
        <w:jc w:val="center"/>
        <w:rPr>
          <w:b/>
          <w:color w:val="000000"/>
          <w:spacing w:val="-2"/>
          <w:szCs w:val="28"/>
        </w:rPr>
      </w:pPr>
      <w:r w:rsidRPr="00727A19">
        <w:rPr>
          <w:b/>
          <w:color w:val="000000"/>
          <w:spacing w:val="-2"/>
          <w:szCs w:val="28"/>
        </w:rPr>
        <w:t xml:space="preserve">в </w:t>
      </w:r>
      <w:r w:rsidR="009736FA" w:rsidRPr="00727A19">
        <w:rPr>
          <w:b/>
          <w:color w:val="000000"/>
          <w:spacing w:val="-2"/>
          <w:szCs w:val="28"/>
        </w:rPr>
        <w:t>рамках,</w:t>
      </w:r>
      <w:r w:rsidRPr="00727A19">
        <w:rPr>
          <w:b/>
          <w:color w:val="000000"/>
          <w:spacing w:val="-2"/>
          <w:szCs w:val="28"/>
        </w:rPr>
        <w:t xml:space="preserve"> которых реализуются мероприятия в сфере профилактики правонарушений</w:t>
      </w:r>
      <w:r w:rsidR="00C85DEB" w:rsidRPr="00727A19">
        <w:rPr>
          <w:rStyle w:val="aa"/>
          <w:b/>
          <w:color w:val="000000"/>
          <w:spacing w:val="-2"/>
          <w:szCs w:val="28"/>
        </w:rPr>
        <w:footnoteReference w:id="2"/>
      </w:r>
    </w:p>
    <w:p w:rsidR="00271B05" w:rsidRDefault="00271B05" w:rsidP="00271B05">
      <w:pPr>
        <w:pStyle w:val="a4"/>
        <w:ind w:right="0" w:firstLine="0"/>
        <w:jc w:val="center"/>
        <w:rPr>
          <w:color w:val="000000"/>
          <w:spacing w:val="-2"/>
          <w:szCs w:val="28"/>
        </w:rPr>
      </w:pPr>
    </w:p>
    <w:tbl>
      <w:tblPr>
        <w:tblStyle w:val="a3"/>
        <w:tblW w:w="15877" w:type="dxa"/>
        <w:tblInd w:w="-1026" w:type="dxa"/>
        <w:tblLayout w:type="fixed"/>
        <w:tblLook w:val="04A0"/>
      </w:tblPr>
      <w:tblGrid>
        <w:gridCol w:w="565"/>
        <w:gridCol w:w="4962"/>
        <w:gridCol w:w="3262"/>
        <w:gridCol w:w="3402"/>
        <w:gridCol w:w="3686"/>
      </w:tblGrid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Запланированный на 2016 год объем финансирования мероприятий, </w:t>
            </w:r>
            <w:r w:rsidRPr="00E41840">
              <w:rPr>
                <w:b/>
                <w:color w:val="000000"/>
                <w:spacing w:val="-2"/>
                <w:sz w:val="20"/>
              </w:rPr>
              <w:br/>
            </w:r>
            <w:r w:rsidRPr="00E41840">
              <w:rPr>
                <w:color w:val="000000"/>
                <w:spacing w:val="-2"/>
                <w:sz w:val="20"/>
              </w:rPr>
              <w:t>в тыс. руб.</w:t>
            </w:r>
          </w:p>
        </w:tc>
        <w:tc>
          <w:tcPr>
            <w:tcW w:w="3402" w:type="dxa"/>
          </w:tcPr>
          <w:p w:rsidR="00421B30" w:rsidRPr="00E41840" w:rsidRDefault="00421B30" w:rsidP="00421B30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Фактический объем финансирования (кассовое исполнение) мероприятий </w:t>
            </w:r>
            <w:r w:rsidRPr="00E41840">
              <w:rPr>
                <w:b/>
                <w:color w:val="000000"/>
                <w:spacing w:val="-2"/>
                <w:sz w:val="20"/>
              </w:rPr>
              <w:br/>
            </w:r>
            <w:r>
              <w:rPr>
                <w:b/>
                <w:color w:val="000000"/>
                <w:spacing w:val="-2"/>
                <w:sz w:val="20"/>
              </w:rPr>
              <w:t xml:space="preserve">за </w:t>
            </w:r>
            <w:r w:rsidRPr="00E41840">
              <w:rPr>
                <w:b/>
                <w:color w:val="000000"/>
                <w:spacing w:val="-2"/>
                <w:sz w:val="20"/>
              </w:rPr>
              <w:t xml:space="preserve"> 2016 год, </w:t>
            </w:r>
            <w:r w:rsidRPr="00E41840">
              <w:rPr>
                <w:color w:val="000000"/>
                <w:spacing w:val="-2"/>
                <w:sz w:val="20"/>
              </w:rPr>
              <w:t>в тыс. руб.</w:t>
            </w:r>
          </w:p>
        </w:tc>
        <w:tc>
          <w:tcPr>
            <w:tcW w:w="3686" w:type="dxa"/>
          </w:tcPr>
          <w:p w:rsidR="00421B30" w:rsidRPr="00E41840" w:rsidRDefault="00421B30" w:rsidP="005D47F7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Запланированный на 2017 год объем финансирования мероприятий, </w:t>
            </w:r>
            <w:r w:rsidRPr="00E41840">
              <w:rPr>
                <w:b/>
                <w:color w:val="000000"/>
                <w:spacing w:val="-2"/>
                <w:sz w:val="20"/>
              </w:rPr>
              <w:br/>
            </w:r>
            <w:r w:rsidRPr="00E41840">
              <w:rPr>
                <w:color w:val="000000"/>
                <w:spacing w:val="-2"/>
                <w:sz w:val="20"/>
              </w:rPr>
              <w:t>в тыс. руб.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2.</w:t>
            </w:r>
          </w:p>
        </w:tc>
        <w:tc>
          <w:tcPr>
            <w:tcW w:w="3262" w:type="dxa"/>
          </w:tcPr>
          <w:p w:rsidR="00421B30" w:rsidRPr="00E41840" w:rsidRDefault="00727A19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3</w:t>
            </w:r>
            <w:r w:rsidR="00421B3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3402" w:type="dxa"/>
          </w:tcPr>
          <w:p w:rsidR="00421B30" w:rsidRPr="00E41840" w:rsidRDefault="00727A19" w:rsidP="00D677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4</w:t>
            </w:r>
            <w:r w:rsidR="00421B3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3686" w:type="dxa"/>
          </w:tcPr>
          <w:p w:rsidR="00421B30" w:rsidRPr="00E41840" w:rsidRDefault="00727A19" w:rsidP="005D47F7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5</w:t>
            </w:r>
            <w:r w:rsidR="00421B30">
              <w:rPr>
                <w:b/>
                <w:color w:val="000000"/>
                <w:spacing w:val="-2"/>
                <w:sz w:val="20"/>
              </w:rPr>
              <w:t>.</w:t>
            </w:r>
          </w:p>
        </w:tc>
      </w:tr>
      <w:tr w:rsidR="000766C3" w:rsidRPr="00E41840" w:rsidTr="00421B30">
        <w:trPr>
          <w:trHeight w:val="625"/>
        </w:trPr>
        <w:tc>
          <w:tcPr>
            <w:tcW w:w="565" w:type="dxa"/>
          </w:tcPr>
          <w:p w:rsidR="000766C3" w:rsidRPr="00E41840" w:rsidRDefault="000766C3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962" w:type="dxa"/>
          </w:tcPr>
          <w:p w:rsidR="000766C3" w:rsidRPr="00E41840" w:rsidRDefault="000766C3" w:rsidP="000766C3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</w:p>
          <w:p w:rsidR="000766C3" w:rsidRDefault="00003690" w:rsidP="00260891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 xml:space="preserve">Наименование </w:t>
            </w:r>
            <w:r w:rsidR="00A15B15">
              <w:rPr>
                <w:b/>
                <w:color w:val="000000"/>
                <w:spacing w:val="-2"/>
                <w:sz w:val="20"/>
              </w:rPr>
              <w:t>муниципального образования</w:t>
            </w:r>
            <w:r w:rsidR="00727A19">
              <w:rPr>
                <w:b/>
                <w:color w:val="000000"/>
                <w:spacing w:val="-2"/>
                <w:sz w:val="20"/>
              </w:rPr>
              <w:t xml:space="preserve"> </w:t>
            </w:r>
            <w:r w:rsidR="00A15B15">
              <w:rPr>
                <w:b/>
                <w:color w:val="000000"/>
                <w:spacing w:val="-2"/>
                <w:sz w:val="20"/>
              </w:rPr>
              <w:t>(городской округ либо муниципальный район)</w:t>
            </w:r>
          </w:p>
          <w:p w:rsidR="00727A19" w:rsidRPr="00E41840" w:rsidRDefault="00727A19" w:rsidP="00260891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</w:tc>
        <w:tc>
          <w:tcPr>
            <w:tcW w:w="10350" w:type="dxa"/>
            <w:gridSpan w:val="3"/>
          </w:tcPr>
          <w:p w:rsidR="009736FA" w:rsidRDefault="009736FA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0766C3" w:rsidRPr="00E41840" w:rsidRDefault="009736FA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муниципальный район Сергиевский</w:t>
            </w:r>
          </w:p>
        </w:tc>
      </w:tr>
      <w:tr w:rsidR="00381509" w:rsidRPr="00E41840" w:rsidTr="00421B30">
        <w:tc>
          <w:tcPr>
            <w:tcW w:w="565" w:type="dxa"/>
          </w:tcPr>
          <w:p w:rsidR="00381509" w:rsidRPr="00E41840" w:rsidRDefault="00381509" w:rsidP="000475D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1.</w:t>
            </w:r>
          </w:p>
        </w:tc>
        <w:tc>
          <w:tcPr>
            <w:tcW w:w="4962" w:type="dxa"/>
          </w:tcPr>
          <w:p w:rsidR="00381509" w:rsidRPr="00E41840" w:rsidRDefault="00E816F1" w:rsidP="00A15B15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 xml:space="preserve">Общее число принятых на </w:t>
            </w:r>
            <w:r w:rsidR="00A15B15">
              <w:rPr>
                <w:b/>
                <w:color w:val="000000"/>
                <w:spacing w:val="-2"/>
                <w:sz w:val="20"/>
              </w:rPr>
              <w:t>муниципальном</w:t>
            </w:r>
            <w:r>
              <w:rPr>
                <w:b/>
                <w:color w:val="000000"/>
                <w:spacing w:val="-2"/>
                <w:sz w:val="20"/>
              </w:rPr>
              <w:t xml:space="preserve"> уровне</w:t>
            </w:r>
            <w:r w:rsidR="00757FF0">
              <w:rPr>
                <w:b/>
                <w:color w:val="000000"/>
                <w:spacing w:val="-2"/>
                <w:sz w:val="20"/>
              </w:rPr>
              <w:t xml:space="preserve"> </w:t>
            </w:r>
            <w:r w:rsidR="00381509" w:rsidRPr="00E41840">
              <w:rPr>
                <w:b/>
                <w:color w:val="000000"/>
                <w:spacing w:val="-2"/>
                <w:sz w:val="20"/>
              </w:rPr>
              <w:t xml:space="preserve">программ (подпрограмм) </w:t>
            </w:r>
            <w:r w:rsidRPr="00E41840">
              <w:rPr>
                <w:b/>
                <w:color w:val="000000"/>
                <w:spacing w:val="-2"/>
                <w:sz w:val="20"/>
              </w:rPr>
              <w:t>правоохранительной направленности</w:t>
            </w:r>
            <w:r w:rsidR="00381509" w:rsidRPr="00E41840">
              <w:rPr>
                <w:b/>
                <w:color w:val="000000"/>
                <w:spacing w:val="-2"/>
                <w:sz w:val="20"/>
              </w:rPr>
              <w:t>,</w:t>
            </w:r>
            <w:r>
              <w:rPr>
                <w:b/>
                <w:color w:val="000000"/>
                <w:spacing w:val="-2"/>
                <w:sz w:val="20"/>
              </w:rPr>
              <w:t xml:space="preserve"> в том числе</w:t>
            </w:r>
            <w:r w:rsidR="00381509" w:rsidRPr="00E41840">
              <w:rPr>
                <w:b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10350" w:type="dxa"/>
            <w:gridSpan w:val="3"/>
          </w:tcPr>
          <w:p w:rsidR="00381509" w:rsidRDefault="00381509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260891" w:rsidRPr="00E41840" w:rsidRDefault="00260891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4962" w:type="dxa"/>
          </w:tcPr>
          <w:p w:rsidR="00421B30" w:rsidRDefault="00421B30" w:rsidP="00786EE5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«Комплексная программа профилактики правонарушений в муниципальном районе Сергиевский Самарской области на 2014-2016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№1467 от 18.12.2013 г.)</w:t>
            </w:r>
            <w:r>
              <w:rPr>
                <w:color w:val="000000"/>
                <w:spacing w:val="-2"/>
                <w:sz w:val="20"/>
              </w:rPr>
              <w:t>;</w:t>
            </w:r>
          </w:p>
          <w:p w:rsidR="00421B30" w:rsidRPr="00E41840" w:rsidRDefault="00421B30" w:rsidP="0010632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«Комплексная программа профилактики правонарушений в муниципальном районе Сергиевский Самарской области на 2017-2020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№807 от 08.07.2016 г.)</w:t>
            </w:r>
          </w:p>
        </w:tc>
        <w:tc>
          <w:tcPr>
            <w:tcW w:w="3262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719,53953</w:t>
            </w:r>
          </w:p>
        </w:tc>
        <w:tc>
          <w:tcPr>
            <w:tcW w:w="3402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9B540E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50</w:t>
            </w:r>
            <w:r w:rsidR="00421B30">
              <w:rPr>
                <w:color w:val="000000"/>
                <w:spacing w:val="-2"/>
                <w:sz w:val="20"/>
              </w:rPr>
              <w:t>9,53953</w:t>
            </w:r>
          </w:p>
        </w:tc>
        <w:tc>
          <w:tcPr>
            <w:tcW w:w="3686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4962" w:type="dxa"/>
          </w:tcPr>
          <w:p w:rsidR="00421B30" w:rsidRPr="00E41840" w:rsidRDefault="00421B30" w:rsidP="0010632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«Повышение безопасности дорожного движения в муниципальном районе Сергиевский на 2016-2020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№1375 от 26.10.2015 г.)</w:t>
            </w:r>
          </w:p>
        </w:tc>
        <w:tc>
          <w:tcPr>
            <w:tcW w:w="3262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638,21147</w:t>
            </w:r>
          </w:p>
        </w:tc>
        <w:tc>
          <w:tcPr>
            <w:tcW w:w="3402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638,21147</w:t>
            </w:r>
          </w:p>
        </w:tc>
        <w:tc>
          <w:tcPr>
            <w:tcW w:w="3686" w:type="dxa"/>
          </w:tcPr>
          <w:p w:rsidR="00421B30" w:rsidRDefault="00421B30" w:rsidP="000E0103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421B30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21B30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877,256</w:t>
            </w:r>
          </w:p>
          <w:p w:rsidR="00421B30" w:rsidRPr="00E41840" w:rsidRDefault="00421B30" w:rsidP="00786EE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4962" w:type="dxa"/>
          </w:tcPr>
          <w:p w:rsidR="00421B30" w:rsidRPr="00E41840" w:rsidRDefault="00421B30" w:rsidP="00786EE5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муниципальная программа «По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2016-2020 </w:t>
            </w:r>
            <w:r>
              <w:rPr>
                <w:color w:val="000000"/>
                <w:spacing w:val="-2"/>
                <w:sz w:val="20"/>
              </w:rPr>
              <w:lastRenderedPageBreak/>
              <w:t>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№954 от 19.08.2015 г.)</w:t>
            </w:r>
          </w:p>
        </w:tc>
        <w:tc>
          <w:tcPr>
            <w:tcW w:w="3262" w:type="dxa"/>
          </w:tcPr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54,934</w:t>
            </w:r>
          </w:p>
        </w:tc>
        <w:tc>
          <w:tcPr>
            <w:tcW w:w="3402" w:type="dxa"/>
          </w:tcPr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54,934</w:t>
            </w:r>
          </w:p>
        </w:tc>
        <w:tc>
          <w:tcPr>
            <w:tcW w:w="3686" w:type="dxa"/>
          </w:tcPr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421B30" w:rsidP="006F7806">
            <w:pPr>
              <w:pStyle w:val="a4"/>
              <w:ind w:right="0" w:firstLine="0"/>
              <w:rPr>
                <w:color w:val="000000"/>
                <w:spacing w:val="-2"/>
                <w:sz w:val="20"/>
              </w:rPr>
            </w:pPr>
          </w:p>
          <w:p w:rsidR="00421B30" w:rsidRDefault="00727A19" w:rsidP="00727A19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55,0</w:t>
            </w:r>
          </w:p>
          <w:p w:rsidR="00421B30" w:rsidRDefault="00421B30" w:rsidP="00421B30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lastRenderedPageBreak/>
              <w:t>1.4.</w:t>
            </w:r>
          </w:p>
        </w:tc>
        <w:tc>
          <w:tcPr>
            <w:tcW w:w="4962" w:type="dxa"/>
          </w:tcPr>
          <w:p w:rsidR="00421B30" w:rsidRDefault="00421B30" w:rsidP="00E4724F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«Противодей</w:t>
            </w:r>
            <w:r w:rsidR="00106328">
              <w:rPr>
                <w:color w:val="000000"/>
                <w:spacing w:val="-2"/>
                <w:sz w:val="20"/>
              </w:rPr>
              <w:t>ствие коррупции в муниципальном</w:t>
            </w:r>
            <w:r>
              <w:rPr>
                <w:color w:val="000000"/>
                <w:spacing w:val="-2"/>
                <w:sz w:val="20"/>
              </w:rPr>
              <w:t xml:space="preserve"> района Сергиевский Самарской области на 2014-2016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№1468 от 18.12.2013 г.)</w:t>
            </w:r>
            <w:r>
              <w:rPr>
                <w:color w:val="000000"/>
                <w:spacing w:val="-2"/>
                <w:sz w:val="20"/>
              </w:rPr>
              <w:t>;</w:t>
            </w:r>
          </w:p>
          <w:p w:rsidR="00421B30" w:rsidRPr="00E41840" w:rsidRDefault="00421B30" w:rsidP="0010632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«Противодействие коррупции в муниципально</w:t>
            </w:r>
            <w:r w:rsidR="00106328">
              <w:rPr>
                <w:color w:val="000000"/>
                <w:spacing w:val="-2"/>
                <w:sz w:val="20"/>
              </w:rPr>
              <w:t>м</w:t>
            </w:r>
            <w:r>
              <w:rPr>
                <w:color w:val="000000"/>
                <w:spacing w:val="-2"/>
                <w:sz w:val="20"/>
              </w:rPr>
              <w:t xml:space="preserve"> района Сергиевский Самарской области на 2017-2020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№864 от 27.07.2016 г.)</w:t>
            </w:r>
          </w:p>
        </w:tc>
        <w:tc>
          <w:tcPr>
            <w:tcW w:w="3262" w:type="dxa"/>
          </w:tcPr>
          <w:p w:rsidR="00421B30" w:rsidRDefault="00421B30" w:rsidP="00162214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402" w:type="dxa"/>
          </w:tcPr>
          <w:p w:rsidR="00421B30" w:rsidRDefault="00421B30" w:rsidP="00162214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686" w:type="dxa"/>
          </w:tcPr>
          <w:p w:rsidR="00421B30" w:rsidRDefault="00421B30" w:rsidP="00162214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1.5.</w:t>
            </w:r>
          </w:p>
        </w:tc>
        <w:tc>
          <w:tcPr>
            <w:tcW w:w="4962" w:type="dxa"/>
          </w:tcPr>
          <w:p w:rsidR="00421B30" w:rsidRDefault="00421B30" w:rsidP="00E4724F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«Профилактика терроризма и экстремизма в муниципального района Сергиевский Самарской области на 2014-2016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№1460 от 18.12.2013 г.)</w:t>
            </w:r>
            <w:r>
              <w:rPr>
                <w:color w:val="000000"/>
                <w:spacing w:val="-2"/>
                <w:sz w:val="20"/>
              </w:rPr>
              <w:t>;</w:t>
            </w:r>
          </w:p>
          <w:p w:rsidR="00421B30" w:rsidRPr="00E41840" w:rsidRDefault="00421B30" w:rsidP="0010632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муниципальная программа «Профилактика терроризма и экстремизма в муниципального района Сергиевский Самарской области на 2017-2020 годы»</w:t>
            </w:r>
            <w:r w:rsidR="00106328">
              <w:rPr>
                <w:color w:val="000000"/>
                <w:spacing w:val="-2"/>
                <w:sz w:val="20"/>
              </w:rPr>
              <w:t xml:space="preserve"> (постановление администрации №809 от 11.07.2016 г.)</w:t>
            </w:r>
            <w:r>
              <w:rPr>
                <w:color w:val="000000"/>
                <w:spacing w:val="-2"/>
                <w:sz w:val="20"/>
              </w:rPr>
              <w:t>;</w:t>
            </w:r>
          </w:p>
        </w:tc>
        <w:tc>
          <w:tcPr>
            <w:tcW w:w="3262" w:type="dxa"/>
          </w:tcPr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200,0</w:t>
            </w:r>
          </w:p>
        </w:tc>
        <w:tc>
          <w:tcPr>
            <w:tcW w:w="3402" w:type="dxa"/>
          </w:tcPr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200,0</w:t>
            </w:r>
          </w:p>
        </w:tc>
        <w:tc>
          <w:tcPr>
            <w:tcW w:w="3686" w:type="dxa"/>
          </w:tcPr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C114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  <w:p w:rsidR="00421B30" w:rsidRDefault="00421B30" w:rsidP="00E4724F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600,0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421B30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1.6</w:t>
            </w:r>
          </w:p>
        </w:tc>
        <w:tc>
          <w:tcPr>
            <w:tcW w:w="4962" w:type="dxa"/>
          </w:tcPr>
          <w:p w:rsidR="00421B30" w:rsidRDefault="00421B30" w:rsidP="0010632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муниципальная программа «Дети муниципального района Сергиевский на 2016-2020 годы»  </w:t>
            </w:r>
            <w:r w:rsidR="00106328">
              <w:rPr>
                <w:color w:val="000000"/>
                <w:spacing w:val="-2"/>
                <w:sz w:val="20"/>
              </w:rPr>
              <w:t>(постановление администрации №1759 от 30.12.2015 г.)</w:t>
            </w:r>
          </w:p>
        </w:tc>
        <w:tc>
          <w:tcPr>
            <w:tcW w:w="3262" w:type="dxa"/>
          </w:tcPr>
          <w:p w:rsidR="00421B3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2 982,48800</w:t>
            </w:r>
          </w:p>
        </w:tc>
        <w:tc>
          <w:tcPr>
            <w:tcW w:w="3402" w:type="dxa"/>
          </w:tcPr>
          <w:p w:rsidR="00421B3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6B3082" w:rsidRDefault="00B50567" w:rsidP="00B50567">
            <w:pPr>
              <w:pStyle w:val="a4"/>
              <w:ind w:right="0" w:firstLine="0"/>
              <w:jc w:val="center"/>
              <w:rPr>
                <w:spacing w:val="-2"/>
                <w:sz w:val="20"/>
              </w:rPr>
            </w:pPr>
            <w:r w:rsidRPr="006B3082">
              <w:rPr>
                <w:spacing w:val="-2"/>
                <w:sz w:val="20"/>
              </w:rPr>
              <w:t>2 976</w:t>
            </w:r>
            <w:r w:rsidR="00421B30" w:rsidRPr="006B3082">
              <w:rPr>
                <w:spacing w:val="-2"/>
                <w:sz w:val="20"/>
              </w:rPr>
              <w:t>,</w:t>
            </w:r>
            <w:r w:rsidRPr="006B3082">
              <w:rPr>
                <w:spacing w:val="-2"/>
                <w:sz w:val="20"/>
              </w:rPr>
              <w:t>75</w:t>
            </w:r>
            <w:r w:rsidR="00421B30" w:rsidRPr="006B3082">
              <w:rPr>
                <w:spacing w:val="-2"/>
                <w:sz w:val="20"/>
              </w:rPr>
              <w:t>2</w:t>
            </w:r>
          </w:p>
        </w:tc>
        <w:tc>
          <w:tcPr>
            <w:tcW w:w="3686" w:type="dxa"/>
          </w:tcPr>
          <w:p w:rsidR="00421B30" w:rsidRDefault="00421B30" w:rsidP="00C579DD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9B540E" w:rsidP="00C579DD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1 188</w:t>
            </w:r>
            <w:r w:rsidR="00421B30">
              <w:rPr>
                <w:color w:val="000000"/>
                <w:spacing w:val="-2"/>
                <w:sz w:val="20"/>
              </w:rPr>
              <w:t>,0</w:t>
            </w:r>
          </w:p>
        </w:tc>
      </w:tr>
      <w:tr w:rsidR="00A633A1" w:rsidRPr="00E41840" w:rsidTr="00421B30">
        <w:tc>
          <w:tcPr>
            <w:tcW w:w="565" w:type="dxa"/>
          </w:tcPr>
          <w:p w:rsidR="00A633A1" w:rsidRPr="00757FF0" w:rsidRDefault="009B540E" w:rsidP="000475D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2</w:t>
            </w:r>
            <w:r w:rsidR="00A633A1" w:rsidRPr="00757FF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A633A1" w:rsidRPr="00E41840" w:rsidRDefault="00A633A1" w:rsidP="004235FC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E41840">
              <w:rPr>
                <w:color w:val="000000"/>
                <w:spacing w:val="-2"/>
                <w:sz w:val="20"/>
                <w:szCs w:val="20"/>
              </w:rPr>
              <w:t>АПК «Безопасный город» (правоохранительный сегмент)</w:t>
            </w:r>
            <w:r w:rsidR="004235F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="00A15B1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9D7652">
              <w:rPr>
                <w:color w:val="000000"/>
                <w:spacing w:val="-2"/>
                <w:sz w:val="20"/>
                <w:szCs w:val="20"/>
              </w:rPr>
              <w:t>ссылка на НПА</w:t>
            </w:r>
          </w:p>
        </w:tc>
        <w:tc>
          <w:tcPr>
            <w:tcW w:w="10350" w:type="dxa"/>
            <w:gridSpan w:val="3"/>
          </w:tcPr>
          <w:p w:rsidR="00A633A1" w:rsidRPr="00E41840" w:rsidRDefault="00236EE9" w:rsidP="00236EE9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Распоряжение Главы муниципального района Сергиевский «О создании межведомственной рабочей группы по построению, развитию и эксплуатации аппаратно-программного комплекса «Безопасный город» на территории муниципального района Сергиевский от 02.09.2015 года №1217-р</w:t>
            </w:r>
          </w:p>
        </w:tc>
      </w:tr>
      <w:tr w:rsidR="00A633A1" w:rsidRPr="00E41840" w:rsidTr="00421B30">
        <w:tc>
          <w:tcPr>
            <w:tcW w:w="565" w:type="dxa"/>
          </w:tcPr>
          <w:p w:rsidR="00A633A1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</w:t>
            </w:r>
            <w:r w:rsidR="004235FC">
              <w:rPr>
                <w:color w:val="000000"/>
                <w:spacing w:val="-2"/>
                <w:sz w:val="20"/>
              </w:rPr>
              <w:t>.1</w:t>
            </w:r>
          </w:p>
        </w:tc>
        <w:tc>
          <w:tcPr>
            <w:tcW w:w="4962" w:type="dxa"/>
          </w:tcPr>
          <w:p w:rsidR="00A633A1" w:rsidRPr="00E41840" w:rsidRDefault="00A15B15" w:rsidP="00A15B15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Утвержден ли план </w:t>
            </w:r>
            <w:r w:rsidR="00A633A1" w:rsidRPr="00E41840">
              <w:rPr>
                <w:color w:val="000000"/>
                <w:spacing w:val="-2"/>
                <w:sz w:val="20"/>
                <w:szCs w:val="20"/>
              </w:rPr>
              <w:t>построения (развития) АПК «</w:t>
            </w:r>
            <w:r>
              <w:rPr>
                <w:color w:val="000000"/>
                <w:spacing w:val="-2"/>
                <w:sz w:val="20"/>
                <w:szCs w:val="20"/>
              </w:rPr>
              <w:t>Безопасный город</w:t>
            </w:r>
            <w:r w:rsidR="00A633A1" w:rsidRPr="00E41840">
              <w:rPr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, с какого времени, </w:t>
            </w:r>
            <w:r w:rsidR="009D7652">
              <w:rPr>
                <w:color w:val="000000"/>
                <w:spacing w:val="-2"/>
                <w:sz w:val="20"/>
                <w:szCs w:val="20"/>
              </w:rPr>
              <w:t>ссылка на НПА</w:t>
            </w:r>
          </w:p>
        </w:tc>
        <w:tc>
          <w:tcPr>
            <w:tcW w:w="10350" w:type="dxa"/>
            <w:gridSpan w:val="3"/>
          </w:tcPr>
          <w:p w:rsidR="00A633A1" w:rsidRPr="00E41840" w:rsidRDefault="001D6AC1" w:rsidP="00260891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План мероприятий по развитию и приведению единых дежурно-диспетчерских служб муниципальных образований в соответствие с требованиями, предъявляемыми Положением о единой дежурно-диспетчерской службе муниципального образования и методическими рекомендациями от 22.02.2015 г. №2-4-87-12-14 «АПК «Безопасный город» построение (развитие), внедрение и эксплуатация» в Самарской области</w:t>
            </w:r>
            <w:r w:rsidR="00260891">
              <w:rPr>
                <w:color w:val="000000"/>
                <w:spacing w:val="-2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утвержденный Первым вице-губернатором – председателем Правительства Самарской области А.П. Нефедовым от 18.05.2015 года</w:t>
            </w:r>
          </w:p>
        </w:tc>
      </w:tr>
      <w:tr w:rsidR="00A633A1" w:rsidRPr="00E41840" w:rsidTr="00421B30">
        <w:tc>
          <w:tcPr>
            <w:tcW w:w="565" w:type="dxa"/>
          </w:tcPr>
          <w:p w:rsidR="00A633A1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</w:t>
            </w:r>
            <w:r w:rsidR="004235FC">
              <w:rPr>
                <w:color w:val="000000"/>
                <w:spacing w:val="-2"/>
                <w:sz w:val="20"/>
              </w:rPr>
              <w:t>.2</w:t>
            </w:r>
            <w:r w:rsidR="00A633A1" w:rsidRPr="00E41840">
              <w:rPr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A633A1" w:rsidRPr="00E41840" w:rsidRDefault="00A15B15" w:rsidP="000475D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С</w:t>
            </w:r>
            <w:r w:rsidR="00A633A1" w:rsidRPr="00E41840">
              <w:rPr>
                <w:color w:val="000000"/>
                <w:spacing w:val="-2"/>
                <w:sz w:val="20"/>
                <w:szCs w:val="20"/>
              </w:rPr>
              <w:t>озданы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ли</w:t>
            </w:r>
            <w:r w:rsidR="004235FC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A46A4C">
              <w:rPr>
                <w:color w:val="000000"/>
                <w:spacing w:val="-2"/>
                <w:sz w:val="20"/>
                <w:szCs w:val="20"/>
              </w:rPr>
              <w:t xml:space="preserve">добровольные </w:t>
            </w:r>
            <w:r w:rsidR="00A633A1" w:rsidRPr="00E41840">
              <w:rPr>
                <w:color w:val="000000"/>
                <w:spacing w:val="-2"/>
                <w:sz w:val="20"/>
                <w:szCs w:val="20"/>
              </w:rPr>
              <w:t>народные дружины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, с какого времени, </w:t>
            </w:r>
            <w:r w:rsidR="009D7652">
              <w:rPr>
                <w:color w:val="000000"/>
                <w:spacing w:val="-2"/>
                <w:sz w:val="20"/>
                <w:szCs w:val="20"/>
              </w:rPr>
              <w:t>ссылка на НПА</w:t>
            </w:r>
          </w:p>
        </w:tc>
        <w:tc>
          <w:tcPr>
            <w:tcW w:w="10350" w:type="dxa"/>
            <w:gridSpan w:val="3"/>
          </w:tcPr>
          <w:p w:rsidR="00A633A1" w:rsidRDefault="00615C62" w:rsidP="00615C62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Общественная организация «Народная дружина муниципального района Сергиевский Самарской области»</w:t>
            </w:r>
          </w:p>
          <w:p w:rsidR="00615C62" w:rsidRDefault="00615C62" w:rsidP="00236EE9">
            <w:pPr>
              <w:pStyle w:val="a4"/>
              <w:numPr>
                <w:ilvl w:val="0"/>
                <w:numId w:val="1"/>
              </w:numPr>
              <w:ind w:right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Протокол №1 общего собрания граждан о создании народной дружины от 25.08.2014 г.</w:t>
            </w:r>
          </w:p>
          <w:p w:rsidR="00615C62" w:rsidRDefault="00615C62" w:rsidP="00236EE9">
            <w:pPr>
              <w:pStyle w:val="a4"/>
              <w:numPr>
                <w:ilvl w:val="0"/>
                <w:numId w:val="1"/>
              </w:numPr>
              <w:ind w:right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Устав ОО «Народная дружина муниципального района Сергиевский Самарской области» от 27.08.2014 г.</w:t>
            </w:r>
          </w:p>
          <w:p w:rsidR="00615C62" w:rsidRPr="00E41840" w:rsidRDefault="00615C62" w:rsidP="00236EE9">
            <w:pPr>
              <w:pStyle w:val="a4"/>
              <w:numPr>
                <w:ilvl w:val="0"/>
                <w:numId w:val="1"/>
              </w:numPr>
              <w:ind w:right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Свидетельство </w:t>
            </w:r>
            <w:r w:rsidR="00236EE9">
              <w:rPr>
                <w:color w:val="000000"/>
                <w:spacing w:val="-2"/>
                <w:sz w:val="20"/>
              </w:rPr>
              <w:t xml:space="preserve">ГУ МВД РФ по Самарской области </w:t>
            </w:r>
            <w:r>
              <w:rPr>
                <w:color w:val="000000"/>
                <w:spacing w:val="-2"/>
                <w:sz w:val="20"/>
              </w:rPr>
      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</w:t>
            </w:r>
            <w:r w:rsidR="00236EE9">
              <w:rPr>
                <w:color w:val="000000"/>
                <w:spacing w:val="-2"/>
                <w:sz w:val="20"/>
              </w:rPr>
              <w:t xml:space="preserve"> от 26.09.2014 г. №1/9-2608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3</w:t>
            </w:r>
            <w:r w:rsidR="00421B3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69374E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 xml:space="preserve">Расходы, связанные с проведением </w:t>
            </w:r>
            <w:r w:rsidRPr="0069374E">
              <w:rPr>
                <w:b/>
                <w:color w:val="000000"/>
                <w:spacing w:val="-2"/>
                <w:sz w:val="20"/>
              </w:rPr>
              <w:t xml:space="preserve">информационно-пропагандистских </w:t>
            </w:r>
            <w:r>
              <w:rPr>
                <w:b/>
                <w:color w:val="000000"/>
                <w:spacing w:val="-2"/>
                <w:sz w:val="20"/>
              </w:rPr>
              <w:t>профилактических мероприятий</w:t>
            </w:r>
          </w:p>
        </w:tc>
        <w:tc>
          <w:tcPr>
            <w:tcW w:w="3262" w:type="dxa"/>
          </w:tcPr>
          <w:p w:rsidR="00421B30" w:rsidRPr="00E4184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402" w:type="dxa"/>
          </w:tcPr>
          <w:p w:rsidR="00421B30" w:rsidRPr="00E4184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686" w:type="dxa"/>
          </w:tcPr>
          <w:p w:rsidR="00421B30" w:rsidRPr="00E4184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38,0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38,0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A0F6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4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727A19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внедрением, развитием </w:t>
            </w:r>
            <w:r>
              <w:rPr>
                <w:b/>
                <w:color w:val="000000"/>
                <w:spacing w:val="-2"/>
                <w:sz w:val="20"/>
              </w:rPr>
              <w:br/>
            </w:r>
            <w:r w:rsidRPr="00E41840">
              <w:rPr>
                <w:b/>
                <w:color w:val="000000"/>
                <w:spacing w:val="-2"/>
                <w:sz w:val="20"/>
              </w:rPr>
              <w:t>и эксплуатацией правоохранительного сегмента АПК «Безопасный город»</w:t>
            </w:r>
            <w:r w:rsidRPr="00C76087">
              <w:rPr>
                <w:color w:val="000000"/>
                <w:spacing w:val="-2"/>
                <w:sz w:val="20"/>
              </w:rPr>
              <w:t>,</w:t>
            </w:r>
            <w:r w:rsidR="00727A19">
              <w:rPr>
                <w:color w:val="000000"/>
                <w:spacing w:val="-2"/>
                <w:sz w:val="20"/>
              </w:rPr>
              <w:t xml:space="preserve"> </w:t>
            </w:r>
            <w:r w:rsidRPr="00C76087">
              <w:rPr>
                <w:color w:val="000000"/>
                <w:spacing w:val="-2"/>
                <w:sz w:val="20"/>
              </w:rPr>
              <w:t>в</w:t>
            </w:r>
            <w:r w:rsidRPr="00003690">
              <w:rPr>
                <w:color w:val="000000"/>
                <w:spacing w:val="-2"/>
                <w:sz w:val="20"/>
              </w:rPr>
              <w:t xml:space="preserve"> том числе: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410,0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9B540E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20</w:t>
            </w:r>
            <w:r w:rsidR="00421B30">
              <w:rPr>
                <w:color w:val="000000"/>
                <w:spacing w:val="-2"/>
                <w:sz w:val="20"/>
              </w:rPr>
              <w:t>0,0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A0F6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D32B6E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lastRenderedPageBreak/>
              <w:t>4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410,0</w:t>
            </w:r>
          </w:p>
        </w:tc>
        <w:tc>
          <w:tcPr>
            <w:tcW w:w="3402" w:type="dxa"/>
          </w:tcPr>
          <w:p w:rsidR="00421B30" w:rsidRDefault="009B540E" w:rsidP="006D31FC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20</w:t>
            </w:r>
            <w:r w:rsidR="00421B30" w:rsidRPr="002A6CC4">
              <w:rPr>
                <w:color w:val="000000"/>
                <w:spacing w:val="-2"/>
                <w:sz w:val="20"/>
              </w:rPr>
              <w:t>0,0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AA4ECF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.3</w:t>
            </w:r>
          </w:p>
        </w:tc>
        <w:tc>
          <w:tcPr>
            <w:tcW w:w="4962" w:type="dxa"/>
          </w:tcPr>
          <w:p w:rsidR="00421B30" w:rsidRPr="007028F9" w:rsidRDefault="00421B30" w:rsidP="007028F9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7028F9">
              <w:rPr>
                <w:b/>
                <w:color w:val="000000"/>
                <w:spacing w:val="-2"/>
                <w:sz w:val="20"/>
              </w:rPr>
              <w:t xml:space="preserve">Расходы, связанные с внедрением и развитием систем видеонаблюдения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410,0</w:t>
            </w:r>
          </w:p>
        </w:tc>
        <w:tc>
          <w:tcPr>
            <w:tcW w:w="3402" w:type="dxa"/>
          </w:tcPr>
          <w:p w:rsidR="00421B30" w:rsidRDefault="009B540E" w:rsidP="009B540E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200</w:t>
            </w:r>
            <w:r w:rsidR="00421B30" w:rsidRPr="002A6CC4">
              <w:rPr>
                <w:color w:val="000000"/>
                <w:spacing w:val="-2"/>
                <w:sz w:val="20"/>
              </w:rPr>
              <w:t>,0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700,0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F54CFD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.3.1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F54CFD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.3.2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410,0</w:t>
            </w:r>
          </w:p>
        </w:tc>
        <w:tc>
          <w:tcPr>
            <w:tcW w:w="3402" w:type="dxa"/>
          </w:tcPr>
          <w:p w:rsidR="00421B30" w:rsidRPr="00E41840" w:rsidRDefault="009B540E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20</w:t>
            </w:r>
            <w:r w:rsidR="00421B30">
              <w:rPr>
                <w:color w:val="000000"/>
                <w:spacing w:val="-2"/>
                <w:sz w:val="20"/>
              </w:rPr>
              <w:t>0,0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700,0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AA4ECF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.4</w:t>
            </w:r>
          </w:p>
        </w:tc>
        <w:tc>
          <w:tcPr>
            <w:tcW w:w="4962" w:type="dxa"/>
          </w:tcPr>
          <w:p w:rsidR="00421B30" w:rsidRPr="007028F9" w:rsidRDefault="00421B30" w:rsidP="007028F9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7028F9">
              <w:rPr>
                <w:b/>
                <w:color w:val="000000"/>
                <w:spacing w:val="-2"/>
                <w:sz w:val="20"/>
              </w:rPr>
              <w:t xml:space="preserve">Расходы, связанные с содержанием систем видеонаблюдения </w:t>
            </w:r>
          </w:p>
        </w:tc>
        <w:tc>
          <w:tcPr>
            <w:tcW w:w="3262" w:type="dxa"/>
          </w:tcPr>
          <w:p w:rsidR="00421B30" w:rsidRPr="00E4184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Гарантийное обслуживание</w:t>
            </w:r>
          </w:p>
        </w:tc>
        <w:tc>
          <w:tcPr>
            <w:tcW w:w="3402" w:type="dxa"/>
          </w:tcPr>
          <w:p w:rsidR="00421B30" w:rsidRPr="00E41840" w:rsidRDefault="00421B30" w:rsidP="00D905DE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Гарантийное обслуживание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F54CFD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.4.1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Default="009B540E" w:rsidP="00F54CFD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  <w:r w:rsidR="00421B30">
              <w:rPr>
                <w:color w:val="000000"/>
                <w:spacing w:val="-2"/>
                <w:sz w:val="20"/>
              </w:rPr>
              <w:t>.4.2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A0F6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5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A75FDA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внедрением, развитием и эксплуатацией систем фото-, видеофиксации нарушений ПДД 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C114C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C114C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из бюджетов МО</w:t>
            </w:r>
          </w:p>
        </w:tc>
        <w:tc>
          <w:tcPr>
            <w:tcW w:w="3262" w:type="dxa"/>
          </w:tcPr>
          <w:p w:rsidR="00421B30" w:rsidRPr="00EC114C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C114C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114C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6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4F66D0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Расходы</w:t>
            </w:r>
            <w:r>
              <w:rPr>
                <w:b/>
                <w:color w:val="000000"/>
                <w:spacing w:val="-2"/>
                <w:sz w:val="20"/>
              </w:rPr>
              <w:t xml:space="preserve">, связанные с мероприятиями по материальному стимулированию </w:t>
            </w:r>
            <w:r w:rsidRPr="00E41840">
              <w:rPr>
                <w:b/>
                <w:color w:val="000000"/>
                <w:spacing w:val="-2"/>
                <w:sz w:val="20"/>
              </w:rPr>
              <w:t>граждан, оказывающих органам внутренних дел содействие в охране общественного порядка и борьбе с преступностью, в том числе: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509,53953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509,53953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82,9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82,9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426,63953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426,63953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350,0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7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560FCC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</w:t>
            </w:r>
            <w:r>
              <w:rPr>
                <w:b/>
                <w:color w:val="000000"/>
                <w:spacing w:val="-2"/>
                <w:sz w:val="20"/>
              </w:rPr>
              <w:t>выплатой вознаграждения за</w:t>
            </w:r>
            <w:r w:rsidRPr="00E41840">
              <w:rPr>
                <w:b/>
                <w:color w:val="000000"/>
                <w:spacing w:val="-2"/>
                <w:sz w:val="20"/>
              </w:rPr>
              <w:t xml:space="preserve"> добровольн</w:t>
            </w:r>
            <w:r>
              <w:rPr>
                <w:b/>
                <w:color w:val="000000"/>
                <w:spacing w:val="-2"/>
                <w:sz w:val="20"/>
              </w:rPr>
              <w:t>ую</w:t>
            </w:r>
            <w:r w:rsidRPr="00E41840">
              <w:rPr>
                <w:b/>
                <w:color w:val="000000"/>
                <w:spacing w:val="-2"/>
                <w:sz w:val="20"/>
              </w:rPr>
              <w:t xml:space="preserve"> сдач</w:t>
            </w:r>
            <w:r>
              <w:rPr>
                <w:b/>
                <w:color w:val="000000"/>
                <w:spacing w:val="-2"/>
                <w:sz w:val="20"/>
              </w:rPr>
              <w:t>у</w:t>
            </w:r>
            <w:r w:rsidRPr="00E41840">
              <w:rPr>
                <w:b/>
                <w:color w:val="000000"/>
                <w:spacing w:val="-2"/>
                <w:sz w:val="20"/>
              </w:rPr>
              <w:t xml:space="preserve"> населением незаконно хранящегося огнестрельного оружия, боеприпасов, патронов к оружию, взрывчатых веществ и взрывных устройств, в том числе: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из бюджета субъекта Российской федерации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0475D8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8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Р</w:t>
            </w:r>
            <w:r w:rsidRPr="00E41840">
              <w:rPr>
                <w:b/>
                <w:color w:val="000000"/>
                <w:spacing w:val="-2"/>
                <w:sz w:val="20"/>
              </w:rPr>
              <w:t>асходы, связанные с совершенствованием технического обеспечения подразделений органов внутренних дел, в том числе: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9</w:t>
            </w:r>
            <w:r w:rsidR="00421B30"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капитальным строительством объектов для обеспечения деятельности подразделений органов внутренних дел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9</w:t>
            </w:r>
            <w:r w:rsidR="00421B30"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бюджета субъекта Российской федерации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9</w:t>
            </w:r>
            <w:r w:rsidR="00421B30"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из бюджетов МО </w:t>
            </w:r>
          </w:p>
        </w:tc>
        <w:tc>
          <w:tcPr>
            <w:tcW w:w="3262" w:type="dxa"/>
          </w:tcPr>
          <w:p w:rsidR="00421B30" w:rsidRPr="00E557FF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E557FF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9B540E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1</w:t>
            </w:r>
            <w:r w:rsidR="009B540E">
              <w:rPr>
                <w:b/>
                <w:color w:val="000000"/>
                <w:spacing w:val="-2"/>
                <w:sz w:val="20"/>
              </w:rPr>
              <w:t>0</w:t>
            </w:r>
            <w:r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102149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Расходы, связанные с мероприятиями по профилактике безнадзорности и преступности</w:t>
            </w:r>
            <w:r>
              <w:rPr>
                <w:b/>
                <w:color w:val="000000"/>
                <w:spacing w:val="-2"/>
                <w:sz w:val="20"/>
              </w:rPr>
              <w:t xml:space="preserve"> несовершеннолетних</w:t>
            </w:r>
            <w:r w:rsidRPr="00E41840">
              <w:rPr>
                <w:color w:val="000000"/>
                <w:spacing w:val="-2"/>
                <w:sz w:val="20"/>
              </w:rPr>
              <w:t xml:space="preserve">, </w:t>
            </w:r>
            <w:r w:rsidRPr="00647EFC">
              <w:rPr>
                <w:b/>
                <w:color w:val="000000"/>
                <w:spacing w:val="-2"/>
                <w:sz w:val="20"/>
              </w:rPr>
              <w:t>в том числе</w:t>
            </w:r>
            <w:r w:rsidRPr="00E41840">
              <w:rPr>
                <w:color w:val="000000"/>
                <w:spacing w:val="-2"/>
                <w:sz w:val="20"/>
              </w:rPr>
              <w:t>: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F553B9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1 826,29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F553B9" w:rsidRDefault="008A5CED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1 826,29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</w:p>
          <w:p w:rsidR="00421B30" w:rsidRPr="00F553B9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320,0</w:t>
            </w:r>
            <w:bookmarkStart w:id="0" w:name="_GoBack"/>
            <w:bookmarkEnd w:id="0"/>
          </w:p>
        </w:tc>
      </w:tr>
      <w:tr w:rsidR="00421B30" w:rsidRPr="00E41840" w:rsidTr="00421B30">
        <w:tc>
          <w:tcPr>
            <w:tcW w:w="565" w:type="dxa"/>
            <w:vMerge w:val="restart"/>
          </w:tcPr>
          <w:p w:rsidR="00421B30" w:rsidRDefault="00421B30" w:rsidP="00966452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966452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lastRenderedPageBreak/>
              <w:t>1</w:t>
            </w:r>
            <w:r w:rsidR="009B540E">
              <w:rPr>
                <w:color w:val="000000"/>
                <w:spacing w:val="-2"/>
                <w:sz w:val="20"/>
              </w:rPr>
              <w:t>0</w:t>
            </w:r>
            <w:r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647EFC" w:rsidRDefault="00421B30" w:rsidP="00647EF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647EFC">
              <w:rPr>
                <w:color w:val="000000"/>
                <w:spacing w:val="-2"/>
                <w:sz w:val="20"/>
              </w:rPr>
              <w:lastRenderedPageBreak/>
              <w:t xml:space="preserve">на обеспечение летнего отдыха и оздоровление детей, находящиеся в трудной жизненной ситуации, </w:t>
            </w:r>
            <w:r w:rsidRPr="00647EFC">
              <w:rPr>
                <w:color w:val="000000"/>
                <w:spacing w:val="-2"/>
                <w:sz w:val="20"/>
              </w:rPr>
              <w:br/>
            </w:r>
            <w:r w:rsidRPr="00647EFC">
              <w:rPr>
                <w:color w:val="000000"/>
                <w:spacing w:val="-2"/>
                <w:sz w:val="20"/>
              </w:rPr>
              <w:lastRenderedPageBreak/>
              <w:t>из них: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F553B9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1474,72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</w:p>
          <w:p w:rsidR="00421B30" w:rsidRPr="00F553B9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1474,72</w:t>
            </w:r>
          </w:p>
        </w:tc>
        <w:tc>
          <w:tcPr>
            <w:tcW w:w="3686" w:type="dxa"/>
          </w:tcPr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E30A8A">
              <w:rPr>
                <w:color w:val="000000"/>
                <w:spacing w:val="-2"/>
                <w:sz w:val="20"/>
              </w:rPr>
              <w:t>184,0</w:t>
            </w:r>
          </w:p>
        </w:tc>
      </w:tr>
      <w:tr w:rsidR="00421B30" w:rsidRPr="00E41840" w:rsidTr="00421B30">
        <w:tc>
          <w:tcPr>
            <w:tcW w:w="565" w:type="dxa"/>
            <w:vMerge/>
          </w:tcPr>
          <w:p w:rsidR="00421B30" w:rsidRPr="00E41840" w:rsidRDefault="00421B30" w:rsidP="00966452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4962" w:type="dxa"/>
          </w:tcPr>
          <w:p w:rsidR="00421B30" w:rsidRPr="00647EFC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647EFC">
              <w:rPr>
                <w:color w:val="000000"/>
                <w:spacing w:val="-2"/>
                <w:sz w:val="20"/>
              </w:rPr>
              <w:t>на создание «профильных смен» для несовершеннолетних, состоящих на учёте в ПДН органов внутренних дел</w:t>
            </w:r>
          </w:p>
        </w:tc>
        <w:tc>
          <w:tcPr>
            <w:tcW w:w="3262" w:type="dxa"/>
          </w:tcPr>
          <w:p w:rsidR="00421B30" w:rsidRPr="00E30A8A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30A8A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E30A8A">
              <w:rPr>
                <w:color w:val="000000"/>
                <w:spacing w:val="-2"/>
                <w:sz w:val="20"/>
              </w:rPr>
              <w:t>83,85</w:t>
            </w:r>
          </w:p>
        </w:tc>
        <w:tc>
          <w:tcPr>
            <w:tcW w:w="3402" w:type="dxa"/>
          </w:tcPr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E30A8A">
              <w:rPr>
                <w:color w:val="000000"/>
                <w:spacing w:val="-2"/>
                <w:sz w:val="20"/>
              </w:rPr>
              <w:t>83,85</w:t>
            </w:r>
          </w:p>
        </w:tc>
        <w:tc>
          <w:tcPr>
            <w:tcW w:w="3686" w:type="dxa"/>
          </w:tcPr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E30A8A">
              <w:rPr>
                <w:color w:val="000000"/>
                <w:spacing w:val="-2"/>
                <w:sz w:val="20"/>
              </w:rPr>
              <w:t>100,0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0</w:t>
            </w:r>
            <w:r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организацию временного трудоустройства  несовершеннолетних и молодёжи группы риска</w:t>
            </w:r>
          </w:p>
        </w:tc>
        <w:tc>
          <w:tcPr>
            <w:tcW w:w="3262" w:type="dxa"/>
          </w:tcPr>
          <w:p w:rsidR="00421B30" w:rsidRPr="00F553B9" w:rsidRDefault="00421B30" w:rsidP="00E30A8A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 xml:space="preserve">231,72 </w:t>
            </w:r>
          </w:p>
        </w:tc>
        <w:tc>
          <w:tcPr>
            <w:tcW w:w="3402" w:type="dxa"/>
          </w:tcPr>
          <w:p w:rsidR="00421B30" w:rsidRPr="00F553B9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  <w:highlight w:val="yellow"/>
              </w:rPr>
            </w:pPr>
            <w:r w:rsidRPr="00E30A8A">
              <w:rPr>
                <w:color w:val="000000"/>
                <w:spacing w:val="-2"/>
                <w:sz w:val="20"/>
              </w:rPr>
              <w:t>231,72</w:t>
            </w:r>
          </w:p>
        </w:tc>
        <w:tc>
          <w:tcPr>
            <w:tcW w:w="3686" w:type="dxa"/>
          </w:tcPr>
          <w:p w:rsidR="00421B30" w:rsidRPr="00E30A8A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E30A8A"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9B540E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0</w:t>
            </w:r>
            <w:r w:rsidRPr="00E41840">
              <w:rPr>
                <w:color w:val="000000"/>
                <w:spacing w:val="-2"/>
                <w:sz w:val="20"/>
              </w:rPr>
              <w:t>.3.</w:t>
            </w:r>
          </w:p>
        </w:tc>
        <w:tc>
          <w:tcPr>
            <w:tcW w:w="4962" w:type="dxa"/>
          </w:tcPr>
          <w:p w:rsidR="00727A19" w:rsidRPr="00E41840" w:rsidRDefault="00421B30" w:rsidP="00727A19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организацию воспитательной работы с молодёжью</w:t>
            </w:r>
          </w:p>
        </w:tc>
        <w:tc>
          <w:tcPr>
            <w:tcW w:w="3262" w:type="dxa"/>
          </w:tcPr>
          <w:p w:rsidR="00421B30" w:rsidRPr="00143E17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143E17">
              <w:rPr>
                <w:color w:val="000000"/>
                <w:spacing w:val="-2"/>
                <w:sz w:val="20"/>
              </w:rPr>
              <w:t>36,0</w:t>
            </w:r>
          </w:p>
        </w:tc>
        <w:tc>
          <w:tcPr>
            <w:tcW w:w="3402" w:type="dxa"/>
          </w:tcPr>
          <w:p w:rsidR="00421B30" w:rsidRPr="00143E17" w:rsidRDefault="008A5CED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143E17">
              <w:rPr>
                <w:color w:val="000000"/>
                <w:spacing w:val="-2"/>
                <w:sz w:val="20"/>
              </w:rPr>
              <w:t>36,0</w:t>
            </w:r>
          </w:p>
        </w:tc>
        <w:tc>
          <w:tcPr>
            <w:tcW w:w="3686" w:type="dxa"/>
          </w:tcPr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 w:rsidRPr="00143E17">
              <w:rPr>
                <w:color w:val="000000"/>
                <w:spacing w:val="-2"/>
                <w:sz w:val="20"/>
              </w:rPr>
              <w:t>36,0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0</w:t>
            </w:r>
            <w:r w:rsidRPr="00E41840">
              <w:rPr>
                <w:color w:val="000000"/>
                <w:spacing w:val="-2"/>
                <w:sz w:val="20"/>
              </w:rPr>
              <w:t>.4.</w:t>
            </w:r>
          </w:p>
        </w:tc>
        <w:tc>
          <w:tcPr>
            <w:tcW w:w="4962" w:type="dxa"/>
          </w:tcPr>
          <w:p w:rsidR="00421B30" w:rsidRPr="00E41840" w:rsidRDefault="00421B30" w:rsidP="000822C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на поддержку социально-ориентированных некоммерческих организаций, осуществляющих деятельность в области комплексной реабилитации </w:t>
            </w:r>
            <w:r>
              <w:rPr>
                <w:color w:val="000000"/>
                <w:spacing w:val="-2"/>
                <w:sz w:val="20"/>
              </w:rPr>
              <w:br/>
            </w:r>
            <w:r w:rsidRPr="00E41840">
              <w:rPr>
                <w:color w:val="000000"/>
                <w:spacing w:val="-2"/>
                <w:sz w:val="20"/>
              </w:rPr>
              <w:t xml:space="preserve">и ресоциализации несовершеннолетних, находящихся </w:t>
            </w:r>
            <w:r>
              <w:rPr>
                <w:color w:val="000000"/>
                <w:spacing w:val="-2"/>
                <w:sz w:val="20"/>
              </w:rPr>
              <w:br/>
            </w:r>
            <w:r w:rsidRPr="00E41840">
              <w:rPr>
                <w:color w:val="000000"/>
                <w:spacing w:val="-2"/>
                <w:sz w:val="20"/>
              </w:rPr>
              <w:t xml:space="preserve">в конфликте с законом </w:t>
            </w:r>
          </w:p>
        </w:tc>
        <w:tc>
          <w:tcPr>
            <w:tcW w:w="3262" w:type="dxa"/>
          </w:tcPr>
          <w:p w:rsidR="00421B30" w:rsidRPr="00143E17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143E1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143E1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143E1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143E17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9B540E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1</w:t>
            </w:r>
            <w:r w:rsidR="009B540E">
              <w:rPr>
                <w:b/>
                <w:color w:val="000000"/>
                <w:spacing w:val="-2"/>
                <w:sz w:val="20"/>
              </w:rPr>
              <w:t>1</w:t>
            </w:r>
            <w:r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647EFC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мероприятиями </w:t>
            </w:r>
            <w:r>
              <w:rPr>
                <w:b/>
                <w:color w:val="000000"/>
                <w:spacing w:val="-2"/>
                <w:sz w:val="20"/>
              </w:rPr>
              <w:t>в сфере ресоциализации и социальной адаптации лиц, освободившихся из мест лишения свободы</w:t>
            </w:r>
            <w:r w:rsidRPr="00E41840">
              <w:rPr>
                <w:b/>
                <w:color w:val="000000"/>
                <w:spacing w:val="-2"/>
                <w:sz w:val="20"/>
              </w:rPr>
              <w:t xml:space="preserve">, </w:t>
            </w:r>
            <w:r w:rsidRPr="00647EFC">
              <w:rPr>
                <w:b/>
                <w:color w:val="000000"/>
                <w:spacing w:val="-2"/>
                <w:sz w:val="20"/>
              </w:rPr>
              <w:t>в том числе</w:t>
            </w:r>
          </w:p>
        </w:tc>
        <w:tc>
          <w:tcPr>
            <w:tcW w:w="3262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402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686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1</w:t>
            </w:r>
            <w:r w:rsidRPr="00E41840">
              <w:rPr>
                <w:color w:val="000000"/>
                <w:spacing w:val="-2"/>
                <w:sz w:val="20"/>
              </w:rPr>
              <w:t>.1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возмещение затрат по созданию рабочих м</w:t>
            </w:r>
            <w:r>
              <w:rPr>
                <w:color w:val="000000"/>
                <w:spacing w:val="-2"/>
                <w:sz w:val="20"/>
              </w:rPr>
              <w:t xml:space="preserve">ест, обучению на рабочем месте </w:t>
            </w:r>
            <w:r w:rsidRPr="00E41840">
              <w:rPr>
                <w:color w:val="000000"/>
                <w:spacing w:val="-2"/>
                <w:sz w:val="20"/>
              </w:rPr>
              <w:t>в форме стажировки и частичное возмещение затрат на оплату труда трудоустроенных лиц, освободившихся из учреждений, исполняющих наказания</w:t>
            </w:r>
          </w:p>
        </w:tc>
        <w:tc>
          <w:tcPr>
            <w:tcW w:w="3262" w:type="dxa"/>
          </w:tcPr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E557FF" w:rsidRDefault="00421B30" w:rsidP="00D905DE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557FF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1</w:t>
            </w:r>
            <w:r w:rsidRPr="00E41840">
              <w:rPr>
                <w:color w:val="000000"/>
                <w:spacing w:val="-2"/>
                <w:sz w:val="20"/>
              </w:rPr>
              <w:t>.2</w:t>
            </w:r>
          </w:p>
        </w:tc>
        <w:tc>
          <w:tcPr>
            <w:tcW w:w="4962" w:type="dxa"/>
          </w:tcPr>
          <w:p w:rsidR="00421B30" w:rsidRPr="00E41840" w:rsidRDefault="00421B30" w:rsidP="00647EFC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оказание правовой, социальной, психолого-педагогической, медицинской и иной помощи лиц</w:t>
            </w:r>
            <w:r>
              <w:rPr>
                <w:color w:val="000000"/>
                <w:spacing w:val="-2"/>
                <w:sz w:val="20"/>
              </w:rPr>
              <w:t>ам, освобожденным</w:t>
            </w:r>
            <w:r w:rsidRPr="00E41840">
              <w:rPr>
                <w:color w:val="000000"/>
                <w:spacing w:val="-2"/>
                <w:sz w:val="20"/>
              </w:rPr>
              <w:t xml:space="preserve"> из учреждений, исполняющих наказания </w:t>
            </w:r>
          </w:p>
        </w:tc>
        <w:tc>
          <w:tcPr>
            <w:tcW w:w="3262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402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686" w:type="dxa"/>
          </w:tcPr>
          <w:p w:rsidR="00421B30" w:rsidRDefault="00421B30" w:rsidP="0045403E">
            <w:pPr>
              <w:jc w:val="center"/>
            </w:pPr>
            <w:r w:rsidRPr="003E071A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1</w:t>
            </w:r>
            <w:r w:rsidRPr="00E41840">
              <w:rPr>
                <w:color w:val="000000"/>
                <w:spacing w:val="-2"/>
                <w:sz w:val="20"/>
              </w:rPr>
              <w:t>.3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поддержку социально-ориентированных некоммерческих организаций, осуществляющих деятельность в области комплексной реабилитации и ресоциализации лиц, освободившихся из учреждений, исполняющих наказания</w:t>
            </w:r>
          </w:p>
        </w:tc>
        <w:tc>
          <w:tcPr>
            <w:tcW w:w="3262" w:type="dxa"/>
          </w:tcPr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  <w:rPr>
                <w:color w:val="000000"/>
                <w:spacing w:val="-2"/>
                <w:sz w:val="20"/>
              </w:rPr>
            </w:pPr>
          </w:p>
          <w:p w:rsidR="00421B30" w:rsidRDefault="00421B30" w:rsidP="0045403E">
            <w:pPr>
              <w:jc w:val="center"/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>1</w:t>
            </w:r>
            <w:r w:rsidR="009B540E">
              <w:rPr>
                <w:b/>
                <w:color w:val="000000"/>
                <w:spacing w:val="-2"/>
                <w:sz w:val="20"/>
              </w:rPr>
              <w:t>2</w:t>
            </w:r>
            <w:r w:rsidRPr="00E41840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мероприятиями по профилактике наркомании, </w:t>
            </w:r>
            <w:r w:rsidRPr="00E41840">
              <w:rPr>
                <w:color w:val="000000"/>
                <w:spacing w:val="-2"/>
                <w:sz w:val="20"/>
              </w:rPr>
              <w:t>в том числе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54,934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54,934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55,0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2</w:t>
            </w:r>
            <w:r w:rsidRPr="00E41840">
              <w:rPr>
                <w:color w:val="000000"/>
                <w:spacing w:val="-2"/>
                <w:sz w:val="20"/>
              </w:rPr>
              <w:t>.1.</w:t>
            </w:r>
          </w:p>
        </w:tc>
        <w:tc>
          <w:tcPr>
            <w:tcW w:w="4962" w:type="dxa"/>
          </w:tcPr>
          <w:p w:rsidR="00421B30" w:rsidRPr="00E41840" w:rsidRDefault="00421B30" w:rsidP="000822C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поддержку социально-ориентированных некоммерческих организаций, осуществляющих деятельность в области комплексной реабилитации и ресоциализации лиц, осуществляющих незаконное потребление  наркотических средств или психотропных веществ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2</w:t>
            </w:r>
            <w:r w:rsidRPr="00E41840">
              <w:rPr>
                <w:color w:val="000000"/>
                <w:spacing w:val="-2"/>
                <w:sz w:val="20"/>
              </w:rPr>
              <w:t>.2.</w:t>
            </w:r>
          </w:p>
        </w:tc>
        <w:tc>
          <w:tcPr>
            <w:tcW w:w="4962" w:type="dxa"/>
          </w:tcPr>
          <w:p w:rsidR="00421B30" w:rsidRPr="00E41840" w:rsidRDefault="00421B30" w:rsidP="00A428A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возмещение затрат по созданию рабочих мест, обучению на рабочем месте в форме стажировки и частичное возмещение затрат на оплату труда трудоустроенных наркозависимых лиц, прошедших курс реабилитации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4279C6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4279C6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A110D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lastRenderedPageBreak/>
              <w:t>12</w:t>
            </w:r>
            <w:r w:rsidR="00421B30">
              <w:rPr>
                <w:color w:val="000000"/>
                <w:spacing w:val="-2"/>
                <w:sz w:val="20"/>
              </w:rPr>
              <w:t>.3</w:t>
            </w:r>
            <w:r w:rsidR="00421B30" w:rsidRPr="00E41840">
              <w:rPr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</w:tcPr>
          <w:p w:rsidR="00421B30" w:rsidRPr="00E41840" w:rsidRDefault="00421B30" w:rsidP="009A27B0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информационно-пропагандистскую деятельность по предупреждению наркомании</w:t>
            </w:r>
          </w:p>
        </w:tc>
        <w:tc>
          <w:tcPr>
            <w:tcW w:w="3262" w:type="dxa"/>
          </w:tcPr>
          <w:p w:rsidR="00421B30" w:rsidRPr="00E41840" w:rsidRDefault="00421B30" w:rsidP="000475D8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402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37,934</w:t>
            </w:r>
          </w:p>
        </w:tc>
        <w:tc>
          <w:tcPr>
            <w:tcW w:w="3686" w:type="dxa"/>
          </w:tcPr>
          <w:p w:rsidR="00421B30" w:rsidRPr="00E41840" w:rsidRDefault="00421B30" w:rsidP="00271B05">
            <w:pPr>
              <w:pStyle w:val="a4"/>
              <w:ind w:right="0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38</w:t>
            </w:r>
          </w:p>
        </w:tc>
      </w:tr>
      <w:tr w:rsidR="00986384" w:rsidRPr="00E41840" w:rsidTr="00421B30">
        <w:tc>
          <w:tcPr>
            <w:tcW w:w="565" w:type="dxa"/>
            <w:vMerge w:val="restart"/>
          </w:tcPr>
          <w:p w:rsidR="00986384" w:rsidRPr="00966452" w:rsidRDefault="00986384" w:rsidP="009B540E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966452">
              <w:rPr>
                <w:b/>
                <w:color w:val="000000"/>
                <w:spacing w:val="-2"/>
                <w:sz w:val="20"/>
              </w:rPr>
              <w:t>1</w:t>
            </w:r>
            <w:r>
              <w:rPr>
                <w:b/>
                <w:color w:val="000000"/>
                <w:spacing w:val="-2"/>
                <w:sz w:val="20"/>
              </w:rPr>
              <w:t>3</w:t>
            </w:r>
            <w:r w:rsidRPr="00966452">
              <w:rPr>
                <w:b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4962" w:type="dxa"/>
            <w:vMerge w:val="restart"/>
          </w:tcPr>
          <w:p w:rsidR="00986384" w:rsidRPr="00E41840" w:rsidRDefault="00986384" w:rsidP="000475D8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  <w:r w:rsidRPr="00E41840">
              <w:rPr>
                <w:b/>
                <w:color w:val="000000"/>
                <w:spacing w:val="-2"/>
                <w:sz w:val="20"/>
              </w:rPr>
              <w:t xml:space="preserve">Расходы, связанные с мероприятиями по профилактике алкоголизма, </w:t>
            </w:r>
            <w:r w:rsidRPr="00E41840">
              <w:rPr>
                <w:color w:val="000000"/>
                <w:spacing w:val="-2"/>
                <w:sz w:val="20"/>
              </w:rPr>
              <w:t>в том числе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262" w:type="dxa"/>
          </w:tcPr>
          <w:p w:rsidR="00986384" w:rsidRDefault="00986384" w:rsidP="0045403E">
            <w:pPr>
              <w:jc w:val="center"/>
            </w:pPr>
            <w:r w:rsidRPr="00A20180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402" w:type="dxa"/>
          </w:tcPr>
          <w:p w:rsidR="00986384" w:rsidRDefault="00986384" w:rsidP="0045403E">
            <w:pPr>
              <w:jc w:val="center"/>
            </w:pPr>
            <w:r w:rsidRPr="00A20180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686" w:type="dxa"/>
          </w:tcPr>
          <w:p w:rsidR="00986384" w:rsidRDefault="00986384" w:rsidP="0045403E">
            <w:pPr>
              <w:jc w:val="center"/>
            </w:pPr>
            <w:r w:rsidRPr="00A20180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</w:tr>
      <w:tr w:rsidR="00986384" w:rsidRPr="00E41840" w:rsidTr="005D2BBF">
        <w:tc>
          <w:tcPr>
            <w:tcW w:w="565" w:type="dxa"/>
            <w:vMerge/>
          </w:tcPr>
          <w:p w:rsidR="00986384" w:rsidRPr="00966452" w:rsidRDefault="00986384" w:rsidP="009B540E">
            <w:pPr>
              <w:pStyle w:val="a4"/>
              <w:ind w:left="-108" w:right="-108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4962" w:type="dxa"/>
            <w:vMerge/>
          </w:tcPr>
          <w:p w:rsidR="00986384" w:rsidRPr="00E41840" w:rsidRDefault="00986384" w:rsidP="000475D8">
            <w:pPr>
              <w:pStyle w:val="a4"/>
              <w:ind w:right="0" w:firstLine="0"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0350" w:type="dxa"/>
            <w:gridSpan w:val="3"/>
          </w:tcPr>
          <w:p w:rsidR="00986384" w:rsidRPr="00A20180" w:rsidRDefault="00986384" w:rsidP="00986384">
            <w:pPr>
              <w:jc w:val="both"/>
              <w:rPr>
                <w:color w:val="000000"/>
                <w:spacing w:val="-2"/>
                <w:sz w:val="20"/>
              </w:rPr>
            </w:pPr>
            <w:r w:rsidRPr="00986384">
              <w:rPr>
                <w:color w:val="000000"/>
                <w:spacing w:val="-2"/>
                <w:sz w:val="20"/>
                <w:szCs w:val="20"/>
              </w:rPr>
              <w:t xml:space="preserve">распоряжение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администрации муниципального района Сергиевский </w:t>
            </w:r>
            <w:r w:rsidRPr="00986384">
              <w:rPr>
                <w:color w:val="000000"/>
                <w:spacing w:val="-2"/>
                <w:sz w:val="20"/>
                <w:szCs w:val="20"/>
              </w:rPr>
              <w:t>№1003-р от 14.07.2016 г.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8638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«О</w:t>
            </w:r>
            <w:r w:rsidRPr="00986384">
              <w:rPr>
                <w:color w:val="000000"/>
                <w:spacing w:val="-2"/>
                <w:sz w:val="20"/>
                <w:szCs w:val="20"/>
              </w:rPr>
              <w:t>б утверждении плана мероприятий по предупреждению нелегального оборота алкогольной продукции на территории муниципального района Сергиевский</w:t>
            </w:r>
            <w:r>
              <w:rPr>
                <w:color w:val="000000"/>
                <w:spacing w:val="-2"/>
                <w:sz w:val="20"/>
                <w:szCs w:val="20"/>
              </w:rPr>
              <w:t>»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3.</w:t>
            </w:r>
            <w:r w:rsidRPr="00E41840"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 xml:space="preserve">на поддержку социально-ориентированных некоммерческих организаций, осуществляющих деятельность в области комплексной реабилитации </w:t>
            </w:r>
            <w:r>
              <w:rPr>
                <w:color w:val="000000"/>
                <w:spacing w:val="-2"/>
                <w:sz w:val="20"/>
              </w:rPr>
              <w:br/>
            </w:r>
            <w:r w:rsidRPr="00E41840">
              <w:rPr>
                <w:color w:val="000000"/>
                <w:spacing w:val="-2"/>
                <w:sz w:val="20"/>
              </w:rPr>
              <w:t>и ресоциализации лиц, больных алкоголизмом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c>
          <w:tcPr>
            <w:tcW w:w="565" w:type="dxa"/>
          </w:tcPr>
          <w:p w:rsidR="00421B30" w:rsidRPr="00E41840" w:rsidRDefault="009B540E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13</w:t>
            </w:r>
            <w:r w:rsidR="00421B30">
              <w:rPr>
                <w:color w:val="000000"/>
                <w:spacing w:val="-2"/>
                <w:sz w:val="20"/>
              </w:rPr>
              <w:t>.2</w:t>
            </w:r>
          </w:p>
        </w:tc>
        <w:tc>
          <w:tcPr>
            <w:tcW w:w="4962" w:type="dxa"/>
          </w:tcPr>
          <w:p w:rsidR="00421B30" w:rsidRPr="00E41840" w:rsidRDefault="00421B30" w:rsidP="00F54CFD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на создание и содержание учреждений по оказанию помощи лицам, находящимся в тяжелой степени опьянения и утратившим способность самостоятельно передвигаться или ориентироваться в окружающей обстановке и не нуждающимся в оказании медицинской помощи</w:t>
            </w:r>
          </w:p>
        </w:tc>
        <w:tc>
          <w:tcPr>
            <w:tcW w:w="3262" w:type="dxa"/>
          </w:tcPr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0475D8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402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686" w:type="dxa"/>
          </w:tcPr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</w:p>
          <w:p w:rsidR="00421B30" w:rsidRPr="007E1267" w:rsidRDefault="00421B30" w:rsidP="00271B05">
            <w:pPr>
              <w:pStyle w:val="a4"/>
              <w:ind w:right="0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7E1267">
              <w:rPr>
                <w:b/>
                <w:color w:val="000000"/>
                <w:spacing w:val="-2"/>
                <w:sz w:val="20"/>
              </w:rPr>
              <w:t>-</w:t>
            </w:r>
          </w:p>
        </w:tc>
      </w:tr>
      <w:tr w:rsidR="00421B30" w:rsidRPr="00E41840" w:rsidTr="00421B30">
        <w:trPr>
          <w:trHeight w:val="1054"/>
        </w:trPr>
        <w:tc>
          <w:tcPr>
            <w:tcW w:w="565" w:type="dxa"/>
          </w:tcPr>
          <w:p w:rsidR="00421B30" w:rsidRPr="00E41840" w:rsidRDefault="00421B30" w:rsidP="003862A4">
            <w:pPr>
              <w:pStyle w:val="a4"/>
              <w:ind w:left="-108" w:right="-108" w:firstLine="0"/>
              <w:jc w:val="center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1</w:t>
            </w:r>
            <w:r w:rsidR="009B540E">
              <w:rPr>
                <w:color w:val="000000"/>
                <w:spacing w:val="-2"/>
                <w:sz w:val="20"/>
              </w:rPr>
              <w:t>3</w:t>
            </w:r>
            <w:r w:rsidRPr="00E41840">
              <w:rPr>
                <w:color w:val="000000"/>
                <w:spacing w:val="-2"/>
                <w:sz w:val="20"/>
              </w:rPr>
              <w:t>.</w:t>
            </w:r>
            <w:r>
              <w:rPr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62" w:type="dxa"/>
          </w:tcPr>
          <w:p w:rsidR="00421B30" w:rsidRPr="00E41840" w:rsidRDefault="00421B30" w:rsidP="000475D8">
            <w:pPr>
              <w:pStyle w:val="a4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  <w:r w:rsidRPr="00E41840">
              <w:rPr>
                <w:color w:val="000000"/>
                <w:spacing w:val="-2"/>
                <w:sz w:val="20"/>
              </w:rPr>
              <w:t>на информационно-пропагандистскую деятельность по предупреждению алкоголизма</w:t>
            </w:r>
          </w:p>
        </w:tc>
        <w:tc>
          <w:tcPr>
            <w:tcW w:w="3262" w:type="dxa"/>
          </w:tcPr>
          <w:p w:rsidR="00421B30" w:rsidRDefault="00421B30" w:rsidP="0045403E">
            <w:pPr>
              <w:jc w:val="center"/>
            </w:pPr>
            <w:r w:rsidRPr="00B82048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402" w:type="dxa"/>
          </w:tcPr>
          <w:p w:rsidR="00421B30" w:rsidRDefault="00421B30" w:rsidP="0045403E">
            <w:pPr>
              <w:jc w:val="center"/>
            </w:pPr>
            <w:r w:rsidRPr="00B82048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  <w:tc>
          <w:tcPr>
            <w:tcW w:w="3686" w:type="dxa"/>
          </w:tcPr>
          <w:p w:rsidR="00421B30" w:rsidRDefault="00421B30" w:rsidP="0045403E">
            <w:pPr>
              <w:jc w:val="center"/>
            </w:pPr>
            <w:r w:rsidRPr="00B82048">
              <w:rPr>
                <w:color w:val="000000"/>
                <w:spacing w:val="-2"/>
                <w:sz w:val="20"/>
              </w:rPr>
              <w:t>Финансирование осуществляется в рамках основной деятельности</w:t>
            </w:r>
          </w:p>
        </w:tc>
      </w:tr>
    </w:tbl>
    <w:p w:rsidR="006D4CDD" w:rsidRPr="00E41840" w:rsidRDefault="006D4CDD" w:rsidP="00986384">
      <w:pPr>
        <w:rPr>
          <w:sz w:val="20"/>
          <w:szCs w:val="20"/>
        </w:rPr>
      </w:pPr>
    </w:p>
    <w:sectPr w:rsidR="006D4CDD" w:rsidRPr="00E41840" w:rsidSect="00260891">
      <w:headerReference w:type="default" r:id="rId8"/>
      <w:pgSz w:w="16838" w:h="11906" w:orient="landscape"/>
      <w:pgMar w:top="0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44" w:rsidRDefault="00311D44" w:rsidP="00C85DEB">
      <w:r>
        <w:separator/>
      </w:r>
    </w:p>
  </w:endnote>
  <w:endnote w:type="continuationSeparator" w:id="1">
    <w:p w:rsidR="00311D44" w:rsidRDefault="00311D44" w:rsidP="00C85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44" w:rsidRDefault="00311D44" w:rsidP="00C85DEB">
      <w:r>
        <w:separator/>
      </w:r>
    </w:p>
  </w:footnote>
  <w:footnote w:type="continuationSeparator" w:id="1">
    <w:p w:rsidR="00311D44" w:rsidRDefault="00311D44" w:rsidP="00C85DEB">
      <w:r>
        <w:continuationSeparator/>
      </w:r>
    </w:p>
  </w:footnote>
  <w:footnote w:id="2">
    <w:p w:rsidR="00757FF0" w:rsidRDefault="00757FF0" w:rsidP="0008380D">
      <w:pPr>
        <w:pStyle w:val="a8"/>
        <w:jc w:val="both"/>
      </w:pPr>
      <w:r>
        <w:rPr>
          <w:rStyle w:val="aa"/>
        </w:rPr>
        <w:footnoteRef/>
      </w:r>
      <w:r>
        <w:t xml:space="preserve"> Объем финансирования, предусмотренный в муниципальных программах (подпрограммах) за счет средств муниципального образования, приводятся в соответствии с  законом (решением) о бюджете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25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7FF0" w:rsidRPr="00E816F1" w:rsidRDefault="00A44A51">
        <w:pPr>
          <w:pStyle w:val="ab"/>
          <w:jc w:val="center"/>
          <w:rPr>
            <w:sz w:val="20"/>
            <w:szCs w:val="20"/>
          </w:rPr>
        </w:pPr>
        <w:r w:rsidRPr="00E816F1">
          <w:rPr>
            <w:sz w:val="20"/>
            <w:szCs w:val="20"/>
          </w:rPr>
          <w:fldChar w:fldCharType="begin"/>
        </w:r>
        <w:r w:rsidR="00757FF0" w:rsidRPr="00E816F1">
          <w:rPr>
            <w:sz w:val="20"/>
            <w:szCs w:val="20"/>
          </w:rPr>
          <w:instrText>PAGE   \* MERGEFORMAT</w:instrText>
        </w:r>
        <w:r w:rsidRPr="00E816F1">
          <w:rPr>
            <w:sz w:val="20"/>
            <w:szCs w:val="20"/>
          </w:rPr>
          <w:fldChar w:fldCharType="separate"/>
        </w:r>
        <w:r w:rsidR="00986384">
          <w:rPr>
            <w:noProof/>
            <w:sz w:val="20"/>
            <w:szCs w:val="20"/>
          </w:rPr>
          <w:t>5</w:t>
        </w:r>
        <w:r w:rsidRPr="00E816F1">
          <w:rPr>
            <w:sz w:val="20"/>
            <w:szCs w:val="20"/>
          </w:rPr>
          <w:fldChar w:fldCharType="end"/>
        </w:r>
      </w:p>
    </w:sdtContent>
  </w:sdt>
  <w:p w:rsidR="00757FF0" w:rsidRDefault="00757F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1C7"/>
    <w:multiLevelType w:val="hybridMultilevel"/>
    <w:tmpl w:val="3610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271B05"/>
    <w:rsid w:val="00003690"/>
    <w:rsid w:val="00011180"/>
    <w:rsid w:val="00036982"/>
    <w:rsid w:val="000475D8"/>
    <w:rsid w:val="000709E5"/>
    <w:rsid w:val="000766C3"/>
    <w:rsid w:val="000822C8"/>
    <w:rsid w:val="0008380D"/>
    <w:rsid w:val="000A0659"/>
    <w:rsid w:val="000C0984"/>
    <w:rsid w:val="000C6151"/>
    <w:rsid w:val="000E0103"/>
    <w:rsid w:val="00102149"/>
    <w:rsid w:val="00106328"/>
    <w:rsid w:val="00143E17"/>
    <w:rsid w:val="00162214"/>
    <w:rsid w:val="001C1D7E"/>
    <w:rsid w:val="001C7412"/>
    <w:rsid w:val="001D4B2F"/>
    <w:rsid w:val="001D6AC1"/>
    <w:rsid w:val="00214AD8"/>
    <w:rsid w:val="00234D10"/>
    <w:rsid w:val="00236EE9"/>
    <w:rsid w:val="00260891"/>
    <w:rsid w:val="00262893"/>
    <w:rsid w:val="00271B05"/>
    <w:rsid w:val="002E31F0"/>
    <w:rsid w:val="00311D44"/>
    <w:rsid w:val="0032341B"/>
    <w:rsid w:val="0033479B"/>
    <w:rsid w:val="00334838"/>
    <w:rsid w:val="00346C25"/>
    <w:rsid w:val="00381509"/>
    <w:rsid w:val="003862A4"/>
    <w:rsid w:val="003A0F68"/>
    <w:rsid w:val="003A110D"/>
    <w:rsid w:val="003C6E16"/>
    <w:rsid w:val="003D6003"/>
    <w:rsid w:val="003F4A0F"/>
    <w:rsid w:val="003F606B"/>
    <w:rsid w:val="00402DCD"/>
    <w:rsid w:val="00421B30"/>
    <w:rsid w:val="004235FC"/>
    <w:rsid w:val="004279C6"/>
    <w:rsid w:val="004343B8"/>
    <w:rsid w:val="00450F4A"/>
    <w:rsid w:val="0045403E"/>
    <w:rsid w:val="004574D7"/>
    <w:rsid w:val="004B2D16"/>
    <w:rsid w:val="004E64AC"/>
    <w:rsid w:val="004F4C32"/>
    <w:rsid w:val="004F66D0"/>
    <w:rsid w:val="00547FFA"/>
    <w:rsid w:val="00560FCC"/>
    <w:rsid w:val="005736BF"/>
    <w:rsid w:val="005866BF"/>
    <w:rsid w:val="005867FA"/>
    <w:rsid w:val="005A68DE"/>
    <w:rsid w:val="005D47F7"/>
    <w:rsid w:val="00615C62"/>
    <w:rsid w:val="00626B3B"/>
    <w:rsid w:val="00640DE2"/>
    <w:rsid w:val="00641C56"/>
    <w:rsid w:val="00647EFC"/>
    <w:rsid w:val="00674730"/>
    <w:rsid w:val="0067708C"/>
    <w:rsid w:val="0069374E"/>
    <w:rsid w:val="006B0AE5"/>
    <w:rsid w:val="006B3082"/>
    <w:rsid w:val="006C0549"/>
    <w:rsid w:val="006D31FC"/>
    <w:rsid w:val="006D4CDD"/>
    <w:rsid w:val="006E19C9"/>
    <w:rsid w:val="006F7806"/>
    <w:rsid w:val="007028F9"/>
    <w:rsid w:val="00727A19"/>
    <w:rsid w:val="00735EE4"/>
    <w:rsid w:val="00757FF0"/>
    <w:rsid w:val="00786EE5"/>
    <w:rsid w:val="007A208C"/>
    <w:rsid w:val="007B3B5F"/>
    <w:rsid w:val="007E0884"/>
    <w:rsid w:val="007E1267"/>
    <w:rsid w:val="007E6A6B"/>
    <w:rsid w:val="00806384"/>
    <w:rsid w:val="00816183"/>
    <w:rsid w:val="0082259B"/>
    <w:rsid w:val="008258BE"/>
    <w:rsid w:val="00857111"/>
    <w:rsid w:val="008A5CED"/>
    <w:rsid w:val="008C61A6"/>
    <w:rsid w:val="008D0671"/>
    <w:rsid w:val="009269BC"/>
    <w:rsid w:val="00931D26"/>
    <w:rsid w:val="00945634"/>
    <w:rsid w:val="00966452"/>
    <w:rsid w:val="00967C36"/>
    <w:rsid w:val="009736FA"/>
    <w:rsid w:val="0098046B"/>
    <w:rsid w:val="00986384"/>
    <w:rsid w:val="009A27B0"/>
    <w:rsid w:val="009B540E"/>
    <w:rsid w:val="009D7652"/>
    <w:rsid w:val="00A011BA"/>
    <w:rsid w:val="00A0247D"/>
    <w:rsid w:val="00A15B15"/>
    <w:rsid w:val="00A31F07"/>
    <w:rsid w:val="00A37709"/>
    <w:rsid w:val="00A428A8"/>
    <w:rsid w:val="00A44A51"/>
    <w:rsid w:val="00A46A4C"/>
    <w:rsid w:val="00A633A1"/>
    <w:rsid w:val="00A75FDA"/>
    <w:rsid w:val="00AA4ECF"/>
    <w:rsid w:val="00AC244E"/>
    <w:rsid w:val="00AD03E6"/>
    <w:rsid w:val="00AE6A3A"/>
    <w:rsid w:val="00B05FE4"/>
    <w:rsid w:val="00B21F3F"/>
    <w:rsid w:val="00B50567"/>
    <w:rsid w:val="00B519EF"/>
    <w:rsid w:val="00B82AE5"/>
    <w:rsid w:val="00B830BF"/>
    <w:rsid w:val="00BB79CD"/>
    <w:rsid w:val="00BF0CA7"/>
    <w:rsid w:val="00C01470"/>
    <w:rsid w:val="00C257E7"/>
    <w:rsid w:val="00C35787"/>
    <w:rsid w:val="00C42960"/>
    <w:rsid w:val="00C5523A"/>
    <w:rsid w:val="00C579DD"/>
    <w:rsid w:val="00C76087"/>
    <w:rsid w:val="00C84AF1"/>
    <w:rsid w:val="00C85DEB"/>
    <w:rsid w:val="00CE69CE"/>
    <w:rsid w:val="00D053CC"/>
    <w:rsid w:val="00D22E25"/>
    <w:rsid w:val="00D32B6E"/>
    <w:rsid w:val="00D44D93"/>
    <w:rsid w:val="00D675B7"/>
    <w:rsid w:val="00D677DE"/>
    <w:rsid w:val="00D905DE"/>
    <w:rsid w:val="00E30A8A"/>
    <w:rsid w:val="00E41840"/>
    <w:rsid w:val="00E4724F"/>
    <w:rsid w:val="00E557FF"/>
    <w:rsid w:val="00E772B3"/>
    <w:rsid w:val="00E816F1"/>
    <w:rsid w:val="00E85022"/>
    <w:rsid w:val="00E94693"/>
    <w:rsid w:val="00EC114C"/>
    <w:rsid w:val="00ED7C9C"/>
    <w:rsid w:val="00EE43CE"/>
    <w:rsid w:val="00F318CA"/>
    <w:rsid w:val="00F50D84"/>
    <w:rsid w:val="00F54CFD"/>
    <w:rsid w:val="00F553B9"/>
    <w:rsid w:val="00F91690"/>
    <w:rsid w:val="00FB1A10"/>
    <w:rsid w:val="00FB53D6"/>
    <w:rsid w:val="00FB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71B05"/>
    <w:pPr>
      <w:ind w:right="-426"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85DE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5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85DE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E69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69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9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71B05"/>
    <w:pPr>
      <w:ind w:right="-426"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85DE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5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85DE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E69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69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9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BE84-5B52-42B7-BD15-B01B33B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cabiduev</dc:creator>
  <cp:lastModifiedBy>user</cp:lastModifiedBy>
  <cp:revision>15</cp:revision>
  <cp:lastPrinted>2017-01-18T05:30:00Z</cp:lastPrinted>
  <dcterms:created xsi:type="dcterms:W3CDTF">2016-10-26T11:01:00Z</dcterms:created>
  <dcterms:modified xsi:type="dcterms:W3CDTF">2017-03-24T10:23:00Z</dcterms:modified>
</cp:coreProperties>
</file>